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52E2" w:rsidRDefault="00AB52E2" w:rsidP="00AB52E2">
      <w:pPr>
        <w:spacing w:line="200" w:lineRule="atLeast"/>
        <w:jc w:val="center"/>
        <w:rPr>
          <w:rFonts w:ascii="Arial" w:hAnsi="Arial" w:cs="Arial"/>
          <w:b/>
        </w:rPr>
      </w:pPr>
      <w:r>
        <w:rPr>
          <w:noProof/>
          <w:lang w:eastAsia="el-GR"/>
        </w:rPr>
        <w:drawing>
          <wp:inline distT="0" distB="0" distL="0" distR="0">
            <wp:extent cx="5274310" cy="1009164"/>
            <wp:effectExtent l="19050" t="0" r="2540" b="0"/>
            <wp:docPr id="1" name="Εικόνα 1" descr="Εργατoϋπαλληλικό Κέντρο Νομού Χανίω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Εργατoϋπαλληλικό Κέντρο Νομού Χανίων"/>
                    <pic:cNvPicPr>
                      <a:picLocks noChangeAspect="1" noChangeArrowheads="1"/>
                    </pic:cNvPicPr>
                  </pic:nvPicPr>
                  <pic:blipFill>
                    <a:blip r:embed="rId5" r:link="rId6" cstate="print"/>
                    <a:srcRect/>
                    <a:stretch>
                      <a:fillRect/>
                    </a:stretch>
                  </pic:blipFill>
                  <pic:spPr bwMode="auto">
                    <a:xfrm>
                      <a:off x="0" y="0"/>
                      <a:ext cx="5274310" cy="1009164"/>
                    </a:xfrm>
                    <a:prstGeom prst="rect">
                      <a:avLst/>
                    </a:prstGeom>
                    <a:noFill/>
                    <a:ln w="9525">
                      <a:noFill/>
                      <a:miter lim="800000"/>
                      <a:headEnd/>
                      <a:tailEnd/>
                    </a:ln>
                  </pic:spPr>
                </pic:pic>
              </a:graphicData>
            </a:graphic>
          </wp:inline>
        </w:drawing>
      </w:r>
    </w:p>
    <w:p w:rsidR="00AB52E2" w:rsidRDefault="00AB52E2" w:rsidP="00AB52E2">
      <w:r>
        <w:t xml:space="preserve">                </w:t>
      </w:r>
      <w:hyperlink r:id="rId7" w:history="1">
        <w:r>
          <w:rPr>
            <w:rStyle w:val="-"/>
            <w:lang w:val="en-US"/>
          </w:rPr>
          <w:t>WWW</w:t>
        </w:r>
        <w:r>
          <w:rPr>
            <w:rStyle w:val="-"/>
          </w:rPr>
          <w:t>.</w:t>
        </w:r>
        <w:r>
          <w:rPr>
            <w:rStyle w:val="-"/>
            <w:lang w:val="en-US"/>
          </w:rPr>
          <w:t>EKCHANION</w:t>
        </w:r>
        <w:r>
          <w:rPr>
            <w:rStyle w:val="-"/>
          </w:rPr>
          <w:t>.</w:t>
        </w:r>
        <w:r>
          <w:rPr>
            <w:rStyle w:val="-"/>
            <w:lang w:val="en-US"/>
          </w:rPr>
          <w:t>GR</w:t>
        </w:r>
      </w:hyperlink>
    </w:p>
    <w:p w:rsidR="00AB52E2" w:rsidRDefault="00AB52E2" w:rsidP="00AB52E2">
      <w:pPr>
        <w:spacing w:line="200" w:lineRule="atLeast"/>
        <w:jc w:val="center"/>
        <w:rPr>
          <w:rFonts w:ascii="Arial" w:hAnsi="Arial" w:cs="Arial"/>
          <w:b/>
        </w:rPr>
      </w:pPr>
    </w:p>
    <w:p w:rsidR="00AB52E2" w:rsidRDefault="00AB52E2" w:rsidP="00AB52E2">
      <w:pPr>
        <w:pStyle w:val="7"/>
        <w:spacing w:line="200" w:lineRule="atLeast"/>
        <w:jc w:val="center"/>
        <w:rPr>
          <w:rFonts w:ascii="Arial" w:hAnsi="Arial" w:cs="Arial"/>
          <w:b/>
          <w:color w:val="auto"/>
        </w:rPr>
      </w:pPr>
      <w:r w:rsidRPr="000E1C50">
        <w:rPr>
          <w:rFonts w:ascii="Arial" w:hAnsi="Arial" w:cs="Arial"/>
          <w:b/>
          <w:color w:val="auto"/>
        </w:rPr>
        <w:t>ΔΕΛΤΙΟ ΤΥΠΟΥ</w:t>
      </w:r>
    </w:p>
    <w:p w:rsidR="00AB52E2" w:rsidRDefault="00AB52E2" w:rsidP="00AB52E2">
      <w:pPr>
        <w:pStyle w:val="Web"/>
        <w:spacing w:before="0" w:beforeAutospacing="0" w:after="90" w:afterAutospacing="0" w:line="290" w:lineRule="atLeast"/>
        <w:rPr>
          <w:rFonts w:ascii="Helvetica" w:hAnsi="Helvetica" w:cs="Helvetica"/>
          <w:color w:val="1D2129"/>
          <w:sz w:val="21"/>
          <w:szCs w:val="21"/>
          <w:lang w:val="en-US"/>
        </w:rPr>
      </w:pPr>
    </w:p>
    <w:p w:rsidR="00AB52E2" w:rsidRPr="00AB52E2" w:rsidRDefault="00AB52E2" w:rsidP="00AB52E2">
      <w:pPr>
        <w:pStyle w:val="Web"/>
        <w:spacing w:before="0" w:beforeAutospacing="0" w:after="90" w:afterAutospacing="0" w:line="290" w:lineRule="atLeast"/>
        <w:jc w:val="center"/>
        <w:rPr>
          <w:rFonts w:ascii="Helvetica" w:hAnsi="Helvetica" w:cs="Helvetica"/>
          <w:b/>
          <w:color w:val="1D2129"/>
          <w:sz w:val="28"/>
          <w:szCs w:val="28"/>
        </w:rPr>
      </w:pPr>
      <w:r w:rsidRPr="00AB52E2">
        <w:rPr>
          <w:rFonts w:ascii="Helvetica" w:hAnsi="Helvetica" w:cs="Helvetica"/>
          <w:b/>
          <w:color w:val="1D2129"/>
          <w:sz w:val="28"/>
          <w:szCs w:val="28"/>
        </w:rPr>
        <w:t>ΟΧΙ ΣΤΟ ΞΕΠΟΥΛΗΜΑ ΤΩΝ ΔΗΜΟΣΙΩΝ ΕΠΙΧΕΙΡΗΣΕΩΝ</w:t>
      </w:r>
      <w:r w:rsidRPr="00AB52E2">
        <w:rPr>
          <w:rFonts w:ascii="Helvetica" w:hAnsi="Helvetica" w:cs="Helvetica"/>
          <w:b/>
          <w:color w:val="1D2129"/>
          <w:sz w:val="28"/>
          <w:szCs w:val="28"/>
        </w:rPr>
        <w:br/>
        <w:t>ΜΕΣΩ ΤΟΥ ΥΠΕΡΤΑΜΕΙΟΥ ΙΔΙΩΤΙΚΟΠΟΙΗΣΕΩΝ</w:t>
      </w:r>
    </w:p>
    <w:p w:rsidR="00AB52E2" w:rsidRDefault="00AB52E2" w:rsidP="00AB52E2">
      <w:pPr>
        <w:pStyle w:val="Web"/>
        <w:spacing w:before="0" w:beforeAutospacing="0" w:after="90" w:afterAutospacing="0" w:line="290" w:lineRule="atLeast"/>
        <w:jc w:val="both"/>
        <w:rPr>
          <w:rFonts w:ascii="Helvetica" w:hAnsi="Helvetica" w:cs="Helvetica"/>
          <w:color w:val="1D2129"/>
          <w:sz w:val="21"/>
          <w:szCs w:val="21"/>
          <w:lang w:val="en-US"/>
        </w:rPr>
      </w:pPr>
      <w:r>
        <w:rPr>
          <w:rFonts w:ascii="Helvetica" w:hAnsi="Helvetica" w:cs="Helvetica"/>
          <w:color w:val="1D2129"/>
          <w:sz w:val="21"/>
          <w:szCs w:val="21"/>
        </w:rPr>
        <w:t xml:space="preserve">Το Εργατοϋπαλληλικό Κέντρο </w:t>
      </w:r>
      <w:proofErr w:type="spellStart"/>
      <w:r>
        <w:rPr>
          <w:rFonts w:ascii="Helvetica" w:hAnsi="Helvetica" w:cs="Helvetica"/>
          <w:color w:val="1D2129"/>
          <w:sz w:val="21"/>
          <w:szCs w:val="21"/>
        </w:rPr>
        <w:t>Xανιων</w:t>
      </w:r>
      <w:proofErr w:type="spellEnd"/>
      <w:r>
        <w:rPr>
          <w:rFonts w:ascii="Helvetica" w:hAnsi="Helvetica" w:cs="Helvetica"/>
          <w:color w:val="1D2129"/>
          <w:sz w:val="21"/>
          <w:szCs w:val="21"/>
        </w:rPr>
        <w:t xml:space="preserve"> εκφράζει την κατηγορηματική του αντίθεση στις ιδιωτικοποιήσεις των δημοσίων επιχειρήσεων, τις οποίες η συγκυβέρνηση ΣΥΡΙΖΑ-ΑΝΕΛ σκοπεύει να εντάξει στο </w:t>
      </w:r>
      <w:proofErr w:type="spellStart"/>
      <w:r>
        <w:rPr>
          <w:rFonts w:ascii="Helvetica" w:hAnsi="Helvetica" w:cs="Helvetica"/>
          <w:color w:val="1D2129"/>
          <w:sz w:val="21"/>
          <w:szCs w:val="21"/>
        </w:rPr>
        <w:t>Υπερταμείο</w:t>
      </w:r>
      <w:proofErr w:type="spellEnd"/>
      <w:r>
        <w:rPr>
          <w:rFonts w:ascii="Helvetica" w:hAnsi="Helvetica" w:cs="Helvetica"/>
          <w:color w:val="1D2129"/>
          <w:sz w:val="21"/>
          <w:szCs w:val="21"/>
        </w:rPr>
        <w:t xml:space="preserve"> Ιδιωτικοποιήσεων.</w:t>
      </w:r>
      <w:r>
        <w:rPr>
          <w:rFonts w:ascii="Helvetica" w:hAnsi="Helvetica" w:cs="Helvetica"/>
          <w:color w:val="1D2129"/>
          <w:sz w:val="21"/>
          <w:szCs w:val="21"/>
        </w:rPr>
        <w:br/>
        <w:t>Η Κυβέρνηση, προκειμένου να λάβει την «</w:t>
      </w:r>
      <w:proofErr w:type="spellStart"/>
      <w:r>
        <w:rPr>
          <w:rFonts w:ascii="Helvetica" w:hAnsi="Helvetica" w:cs="Helvetica"/>
          <w:color w:val="1D2129"/>
          <w:sz w:val="21"/>
          <w:szCs w:val="21"/>
        </w:rPr>
        <w:t>υποδόση</w:t>
      </w:r>
      <w:proofErr w:type="spellEnd"/>
      <w:r>
        <w:rPr>
          <w:rFonts w:ascii="Helvetica" w:hAnsi="Helvetica" w:cs="Helvetica"/>
          <w:color w:val="1D2129"/>
          <w:sz w:val="21"/>
          <w:szCs w:val="21"/>
        </w:rPr>
        <w:t xml:space="preserve">» των δανειστών, προχωρά με τη γνωστή διαδικασία </w:t>
      </w:r>
      <w:proofErr w:type="spellStart"/>
      <w:r>
        <w:rPr>
          <w:rFonts w:ascii="Helvetica" w:hAnsi="Helvetica" w:cs="Helvetica"/>
          <w:color w:val="1D2129"/>
          <w:sz w:val="21"/>
          <w:szCs w:val="21"/>
        </w:rPr>
        <w:t>fasttrack</w:t>
      </w:r>
      <w:proofErr w:type="spellEnd"/>
      <w:r>
        <w:rPr>
          <w:rFonts w:ascii="Helvetica" w:hAnsi="Helvetica" w:cs="Helvetica"/>
          <w:color w:val="1D2129"/>
          <w:sz w:val="21"/>
          <w:szCs w:val="21"/>
        </w:rPr>
        <w:t xml:space="preserve">, στην ψήφιση ενός ακόμα πολυνομοσχεδίου, το οποίο περιλαμβάνει και την εκχώρηση μιας σειράς από ΔΕΚΟ στο Νέο </w:t>
      </w:r>
      <w:proofErr w:type="spellStart"/>
      <w:r>
        <w:rPr>
          <w:rFonts w:ascii="Helvetica" w:hAnsi="Helvetica" w:cs="Helvetica"/>
          <w:color w:val="1D2129"/>
          <w:sz w:val="21"/>
          <w:szCs w:val="21"/>
        </w:rPr>
        <w:t>Υπερταμείο</w:t>
      </w:r>
      <w:proofErr w:type="spellEnd"/>
      <w:r>
        <w:rPr>
          <w:rFonts w:ascii="Helvetica" w:hAnsi="Helvetica" w:cs="Helvetica"/>
          <w:color w:val="1D2129"/>
          <w:sz w:val="21"/>
          <w:szCs w:val="21"/>
        </w:rPr>
        <w:t xml:space="preserve"> Ιδιωτικοποιήσεων.</w:t>
      </w:r>
      <w:r>
        <w:rPr>
          <w:rFonts w:ascii="Helvetica" w:hAnsi="Helvetica" w:cs="Helvetica"/>
          <w:color w:val="1D2129"/>
          <w:sz w:val="21"/>
          <w:szCs w:val="21"/>
        </w:rPr>
        <w:br/>
        <w:t xml:space="preserve">Το νομοσχέδιο προβλέπει τη μεταφορά του δεύτερου πακέτου των ΔΕΚΟ στο νέο </w:t>
      </w:r>
      <w:proofErr w:type="spellStart"/>
      <w:r>
        <w:rPr>
          <w:rFonts w:ascii="Helvetica" w:hAnsi="Helvetica" w:cs="Helvetica"/>
          <w:color w:val="1D2129"/>
          <w:sz w:val="21"/>
          <w:szCs w:val="21"/>
        </w:rPr>
        <w:t>Υπερταμείο</w:t>
      </w:r>
      <w:proofErr w:type="spellEnd"/>
      <w:r>
        <w:rPr>
          <w:rFonts w:ascii="Helvetica" w:hAnsi="Helvetica" w:cs="Helvetica"/>
          <w:color w:val="1D2129"/>
          <w:sz w:val="21"/>
          <w:szCs w:val="21"/>
        </w:rPr>
        <w:t>. Σε αυτές περιλαμβάνονται οι ΔΕΗ, ΕΥΔΑΠ, ΕΥΑΘ, αμυντικές βιομηχανίες (ΕΑΣ, ΕΛΒΟ και ΕΑΒ), Αττικό Μετρό και Κτιριακές Υποδομές.</w:t>
      </w:r>
      <w:r>
        <w:rPr>
          <w:rFonts w:ascii="Helvetica" w:hAnsi="Helvetica" w:cs="Helvetica"/>
          <w:color w:val="1D2129"/>
          <w:sz w:val="21"/>
          <w:szCs w:val="21"/>
        </w:rPr>
        <w:br/>
        <w:t>Είναι αδιανόητο επιχειρήσεις κοινωνικής ωφέλειας και κοινωνικών αγαθών να ξεπουλιούνται. Δεν το χωρά ανθρώπινος νους ότι η κυβέρνηση αποφασίζει ακόμη και τα βασικότερα αγαθά για τον άνθρωπο, όπως είναι το νερό και το ρεύμα, να περάσουν στα χέρια των ιδιωτών, καθιστώντας τα εμπόρευμα.</w:t>
      </w:r>
      <w:r>
        <w:rPr>
          <w:rFonts w:ascii="Helvetica" w:hAnsi="Helvetica" w:cs="Helvetica"/>
          <w:color w:val="1D2129"/>
          <w:sz w:val="21"/>
          <w:szCs w:val="21"/>
        </w:rPr>
        <w:br/>
        <w:t xml:space="preserve">Είναι πια φανερό ότι, μετά τα αεροδρόμια, το Ελληνικό και τα Λιμάνια, η Κυβέρνηση αυτή προχωρά ακάθεκτη και βαφτίζοντας «το ψάρι κρέας»: ξεπουλά θεμελιώδη δημόσια αγαθά και επιχειρήσεις σε τιμές ευκαιρίας στους ιδιώτες, ενταφιάζοντας οριστικά κάθε δυνατότητα της χώρας για παραγωγική ανασυγκρότηση, καθώς και κάθε δυνατότητά της να ασκεί πολιτική μέσω αυτών των επιχειρήσεων για ανακούφιση ευπαθών κοινωνικών ομάδων, ή απομακρυσμένων και ευαίσθητων εθνικά περιοχών, όπως είναι η δική </w:t>
      </w:r>
      <w:proofErr w:type="spellStart"/>
      <w:r>
        <w:rPr>
          <w:rFonts w:ascii="Helvetica" w:hAnsi="Helvetica" w:cs="Helvetica"/>
          <w:color w:val="1D2129"/>
          <w:sz w:val="21"/>
          <w:szCs w:val="21"/>
        </w:rPr>
        <w:t>μας.Ταυτόχρονα</w:t>
      </w:r>
      <w:proofErr w:type="spellEnd"/>
      <w:r>
        <w:rPr>
          <w:rFonts w:ascii="Helvetica" w:hAnsi="Helvetica" w:cs="Helvetica"/>
          <w:color w:val="1D2129"/>
          <w:sz w:val="21"/>
          <w:szCs w:val="21"/>
        </w:rPr>
        <w:t xml:space="preserve"> δε εξαφανίζει τα όποια μισθολογικά και ασφαλιστικά δικαιώματα των εργαζομένων στις επιχειρήσεις αυτές.</w:t>
      </w:r>
    </w:p>
    <w:p w:rsidR="00AB52E2" w:rsidRPr="00AB52E2" w:rsidRDefault="00AB52E2" w:rsidP="00AB52E2">
      <w:pPr>
        <w:pStyle w:val="Web"/>
        <w:spacing w:before="0" w:beforeAutospacing="0" w:after="90" w:afterAutospacing="0" w:line="290" w:lineRule="atLeast"/>
        <w:rPr>
          <w:rFonts w:ascii="Helvetica" w:hAnsi="Helvetica" w:cs="Helvetica"/>
          <w:color w:val="1D2129"/>
          <w:sz w:val="21"/>
          <w:szCs w:val="21"/>
          <w:lang w:val="en-US"/>
        </w:rPr>
      </w:pPr>
      <w:r>
        <w:rPr>
          <w:rFonts w:ascii="Helvetica" w:hAnsi="Helvetica" w:cs="Helvetica"/>
          <w:color w:val="1D2129"/>
          <w:sz w:val="21"/>
          <w:szCs w:val="21"/>
        </w:rPr>
        <w:br/>
        <w:t xml:space="preserve">Το Ε.Κ.Χ απαιτεί εδώ και τώρα να αποσυρθεί το νομοσχέδιο της ντροπής που εντάσσει τις κοινωφελείς επιχειρήσεις στο </w:t>
      </w:r>
      <w:proofErr w:type="spellStart"/>
      <w:r>
        <w:rPr>
          <w:rFonts w:ascii="Helvetica" w:hAnsi="Helvetica" w:cs="Helvetica"/>
          <w:color w:val="1D2129"/>
          <w:sz w:val="21"/>
          <w:szCs w:val="21"/>
        </w:rPr>
        <w:t>Υπερταμείο</w:t>
      </w:r>
      <w:proofErr w:type="spellEnd"/>
      <w:r>
        <w:rPr>
          <w:rFonts w:ascii="Helvetica" w:hAnsi="Helvetica" w:cs="Helvetica"/>
          <w:color w:val="1D2129"/>
          <w:sz w:val="21"/>
          <w:szCs w:val="21"/>
        </w:rPr>
        <w:t xml:space="preserve"> και στηρίζει τις κινητοποιήσεις των</w:t>
      </w:r>
      <w:r w:rsidRPr="00AB52E2">
        <w:rPr>
          <w:rFonts w:ascii="Helvetica" w:hAnsi="Helvetica" w:cs="Helvetica"/>
          <w:color w:val="1D2129"/>
          <w:sz w:val="21"/>
          <w:szCs w:val="21"/>
        </w:rPr>
        <w:t xml:space="preserve"> </w:t>
      </w:r>
      <w:r>
        <w:rPr>
          <w:rFonts w:ascii="Helvetica" w:hAnsi="Helvetica" w:cs="Helvetica"/>
          <w:color w:val="1D2129"/>
          <w:sz w:val="21"/>
          <w:szCs w:val="21"/>
        </w:rPr>
        <w:t>Εργαζομένων</w:t>
      </w:r>
      <w:r w:rsidRPr="00AB52E2">
        <w:rPr>
          <w:rFonts w:ascii="Helvetica" w:hAnsi="Helvetica" w:cs="Helvetica"/>
          <w:color w:val="1D2129"/>
          <w:sz w:val="21"/>
          <w:szCs w:val="21"/>
        </w:rPr>
        <w:t xml:space="preserve"> </w:t>
      </w:r>
      <w:r>
        <w:rPr>
          <w:rFonts w:ascii="Helvetica" w:hAnsi="Helvetica" w:cs="Helvetica"/>
          <w:color w:val="1D2129"/>
          <w:sz w:val="21"/>
          <w:szCs w:val="21"/>
        </w:rPr>
        <w:t>τους.</w:t>
      </w:r>
      <w:r>
        <w:rPr>
          <w:rFonts w:ascii="Helvetica" w:hAnsi="Helvetica" w:cs="Helvetica"/>
          <w:color w:val="1D2129"/>
          <w:sz w:val="21"/>
          <w:szCs w:val="21"/>
        </w:rPr>
        <w:br/>
        <w:t>Καλεί τέλος τους εργαζόμενους της περιοχής να στηρίξουν με κάθε μέσο και τρόπο τον αγώνα, για να σταματήσει αυτό το έγκλημα εις βάρος της ελληνικής κοινωνίας.</w:t>
      </w:r>
    </w:p>
    <w:p w:rsidR="00AB52E2" w:rsidRPr="00AB52E2" w:rsidRDefault="00AB52E2" w:rsidP="00AB52E2">
      <w:pPr>
        <w:pStyle w:val="Web"/>
        <w:spacing w:before="0" w:beforeAutospacing="0" w:after="90" w:afterAutospacing="0" w:line="290" w:lineRule="atLeast"/>
        <w:jc w:val="both"/>
        <w:rPr>
          <w:rFonts w:ascii="Helvetica" w:hAnsi="Helvetica" w:cs="Helvetica"/>
          <w:color w:val="1D2129"/>
          <w:sz w:val="21"/>
          <w:szCs w:val="21"/>
        </w:rPr>
      </w:pPr>
    </w:p>
    <w:p w:rsidR="00AB52E2" w:rsidRPr="00AB52E2" w:rsidRDefault="00AB52E2" w:rsidP="00AB52E2">
      <w:pPr>
        <w:pStyle w:val="Web"/>
        <w:spacing w:before="90" w:beforeAutospacing="0" w:after="90" w:afterAutospacing="0" w:line="290" w:lineRule="atLeast"/>
        <w:jc w:val="center"/>
        <w:rPr>
          <w:rFonts w:ascii="Helvetica" w:hAnsi="Helvetica" w:cs="Helvetica"/>
          <w:b/>
          <w:color w:val="1D2129"/>
        </w:rPr>
      </w:pPr>
      <w:r w:rsidRPr="00AB52E2">
        <w:rPr>
          <w:rFonts w:ascii="Helvetica" w:hAnsi="Helvetica" w:cs="Helvetica"/>
          <w:b/>
          <w:color w:val="1D2129"/>
        </w:rPr>
        <w:t>Η ΔΙΟΙΚΗΣΗ ΤΟΥ Ε.Κ.Χ</w:t>
      </w:r>
    </w:p>
    <w:p w:rsidR="0082216F" w:rsidRDefault="0082216F"/>
    <w:sectPr w:rsidR="0082216F" w:rsidSect="0082216F">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Verdana">
    <w:panose1 w:val="020B0604030504040204"/>
    <w:charset w:val="A1"/>
    <w:family w:val="swiss"/>
    <w:pitch w:val="variable"/>
    <w:sig w:usb0="A10006FF" w:usb1="4000205B" w:usb2="00000010" w:usb3="00000000" w:csb0="0000019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AFF" w:usb1="C0007843" w:usb2="00000009" w:usb3="00000000" w:csb0="000001FF" w:csb1="00000000"/>
  </w:font>
  <w:font w:name="Helvetica">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rPr>
        <w:rFonts w:ascii="Wingdings" w:hAnsi="Wingdings" w:cs="Wingdings" w:hint="default"/>
      </w:rPr>
    </w:lvl>
    <w:lvl w:ilvl="1">
      <w:start w:val="1"/>
      <w:numFmt w:val="none"/>
      <w:suff w:val="nothing"/>
      <w:lvlText w:val=""/>
      <w:lvlJc w:val="left"/>
      <w:pPr>
        <w:tabs>
          <w:tab w:val="num" w:pos="0"/>
        </w:tabs>
        <w:ind w:left="576" w:hanging="576"/>
      </w:pPr>
      <w:rPr>
        <w:rFonts w:ascii="Courier New" w:hAnsi="Courier New" w:cs="Courier New" w:hint="default"/>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rPr>
        <w:rFonts w:ascii="Symbol" w:hAnsi="Symbol" w:cs="Symbol" w:hint="default"/>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pStyle w:val="7"/>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B52E2"/>
    <w:rsid w:val="0082216F"/>
    <w:rsid w:val="00AB52E2"/>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216F"/>
  </w:style>
  <w:style w:type="paragraph" w:styleId="7">
    <w:name w:val="heading 7"/>
    <w:basedOn w:val="a"/>
    <w:next w:val="a"/>
    <w:link w:val="7Char"/>
    <w:qFormat/>
    <w:rsid w:val="00AB52E2"/>
    <w:pPr>
      <w:keepNext/>
      <w:numPr>
        <w:ilvl w:val="6"/>
        <w:numId w:val="1"/>
      </w:numPr>
      <w:suppressAutoHyphens/>
      <w:spacing w:before="120" w:after="120" w:line="240" w:lineRule="auto"/>
      <w:outlineLvl w:val="6"/>
    </w:pPr>
    <w:rPr>
      <w:rFonts w:ascii="Verdana" w:eastAsia="Times New Roman" w:hAnsi="Verdana" w:cs="Verdana"/>
      <w:color w:val="FF0000"/>
      <w:sz w:val="24"/>
      <w:szCs w:val="24"/>
      <w:u w:val="single"/>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AB52E2"/>
    <w:pPr>
      <w:spacing w:before="100" w:beforeAutospacing="1" w:after="100" w:afterAutospacing="1" w:line="240" w:lineRule="auto"/>
    </w:pPr>
    <w:rPr>
      <w:rFonts w:ascii="Times New Roman" w:hAnsi="Times New Roman" w:cs="Times New Roman"/>
      <w:sz w:val="24"/>
      <w:szCs w:val="24"/>
      <w:lang w:eastAsia="el-GR"/>
    </w:rPr>
  </w:style>
  <w:style w:type="character" w:customStyle="1" w:styleId="7Char">
    <w:name w:val="Επικεφαλίδα 7 Char"/>
    <w:basedOn w:val="a0"/>
    <w:link w:val="7"/>
    <w:rsid w:val="00AB52E2"/>
    <w:rPr>
      <w:rFonts w:ascii="Verdana" w:eastAsia="Times New Roman" w:hAnsi="Verdana" w:cs="Verdana"/>
      <w:color w:val="FF0000"/>
      <w:sz w:val="24"/>
      <w:szCs w:val="24"/>
      <w:u w:val="single"/>
      <w:lang w:eastAsia="ar-SA"/>
    </w:rPr>
  </w:style>
  <w:style w:type="character" w:styleId="-">
    <w:name w:val="Hyperlink"/>
    <w:basedOn w:val="a0"/>
    <w:rsid w:val="00AB52E2"/>
    <w:rPr>
      <w:color w:val="0000FF"/>
      <w:u w:val="single"/>
    </w:rPr>
  </w:style>
  <w:style w:type="paragraph" w:styleId="a3">
    <w:name w:val="Balloon Text"/>
    <w:basedOn w:val="a"/>
    <w:link w:val="Char"/>
    <w:uiPriority w:val="99"/>
    <w:semiHidden/>
    <w:unhideWhenUsed/>
    <w:rsid w:val="00AB52E2"/>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AB52E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28902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KCHANION.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1.jpg@01D1FF8B.785AD210"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326</Words>
  <Characters>1764</Characters>
  <Application>Microsoft Office Word</Application>
  <DocSecurity>0</DocSecurity>
  <Lines>14</Lines>
  <Paragraphs>4</Paragraphs>
  <ScaleCrop>false</ScaleCrop>
  <Company/>
  <LinksUpToDate>false</LinksUpToDate>
  <CharactersWithSpaces>2086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2016-09-29T07:45:00Z</dcterms:created>
  <dcterms:modified xsi:type="dcterms:W3CDTF">2016-09-29T07:53:00Z</dcterms:modified>
</cp:coreProperties>
</file>